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09F" w:rsidRPr="00D5509F" w:rsidRDefault="00D5509F" w:rsidP="00D5509F">
      <w:pPr>
        <w:widowControl w:val="0"/>
        <w:tabs>
          <w:tab w:val="left" w:pos="1322"/>
        </w:tabs>
        <w:spacing w:after="341" w:line="322" w:lineRule="exact"/>
        <w:ind w:right="106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ЗЕРТХАНАЛЫҚ ЖҰМЫС «ЕРІТІНДІДЕГІ ИОН АЛМАСУ РЕАКЦИЯЛАРЫ, ЕРІГІШТІК КӨБЕЙТІНДІСІ»</w:t>
      </w:r>
    </w:p>
    <w:p w:rsidR="00D5509F" w:rsidRPr="00D5509F" w:rsidRDefault="00D5509F" w:rsidP="00D5509F">
      <w:pPr>
        <w:widowControl w:val="0"/>
        <w:tabs>
          <w:tab w:val="left" w:pos="482"/>
        </w:tabs>
        <w:spacing w:after="301" w:line="270" w:lineRule="exact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bookmarkStart w:id="0" w:name="bookmark46"/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Тәжірибелік бөлім</w:t>
      </w:r>
      <w:bookmarkEnd w:id="0"/>
    </w:p>
    <w:p w:rsidR="00354624" w:rsidRPr="004054B6" w:rsidRDefault="00D5509F" w:rsidP="00D5509F">
      <w:pPr>
        <w:widowControl w:val="0"/>
        <w:spacing w:after="0" w:line="322" w:lineRule="exact"/>
        <w:ind w:right="1060" w:firstLine="740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Тәжірибе 1. Иондық реакция нәтижесінде әлсіз электролит түзілуі </w:t>
      </w:r>
    </w:p>
    <w:p w:rsidR="00D5509F" w:rsidRPr="00D5509F" w:rsidRDefault="00D5509F" w:rsidP="00D5509F">
      <w:pPr>
        <w:widowControl w:val="0"/>
        <w:spacing w:after="0" w:line="322" w:lineRule="exact"/>
        <w:ind w:right="1060" w:firstLine="740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Тәжірибенің орындалуы.</w:t>
      </w:r>
    </w:p>
    <w:p w:rsidR="00D5509F" w:rsidRPr="00D5509F" w:rsidRDefault="00D5509F" w:rsidP="00D5509F">
      <w:pPr>
        <w:widowControl w:val="0"/>
        <w:spacing w:after="0" w:line="322" w:lineRule="exact"/>
        <w:ind w:right="20" w:firstLine="7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Столға қойылған реактивтерден өзара әрекеттестіру арқылы әлсіз электролит түзілетін заттарды таңдап, реакцияны жасап, теңдеуін, молекулалық, толық иондық және қысқартылған иондық күйінде жазыңдар.</w:t>
      </w:r>
    </w:p>
    <w:p w:rsidR="00D5509F" w:rsidRPr="00D5509F" w:rsidRDefault="00D5509F" w:rsidP="00D5509F">
      <w:pPr>
        <w:widowControl w:val="0"/>
        <w:spacing w:after="0" w:line="322" w:lineRule="exact"/>
        <w:ind w:right="540" w:firstLine="740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Тәжірибе 2. Реакция нәтижесінде тұнба түзілетін иондық реакциялар Тәжірибенің орындалуы</w:t>
      </w:r>
    </w:p>
    <w:p w:rsidR="00D5509F" w:rsidRPr="00D5509F" w:rsidRDefault="00D5509F" w:rsidP="00D5509F">
      <w:pPr>
        <w:widowControl w:val="0"/>
        <w:tabs>
          <w:tab w:val="left" w:pos="1114"/>
        </w:tabs>
        <w:spacing w:after="0" w:line="322" w:lineRule="exact"/>
        <w:ind w:right="20" w:firstLine="7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а)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ab/>
        <w:t>столға қойылған реактивтерден өзара әрекеттестіру арқылы тұнба түзетін заттарды таңдап, реакцияны жасап, теңдеудің молекулалық, толық иондық және қысқартылған иондық күйінде жазыңдар.</w:t>
      </w:r>
    </w:p>
    <w:p w:rsidR="00D5509F" w:rsidRPr="00D5509F" w:rsidRDefault="00D5509F" w:rsidP="00D5509F">
      <w:pPr>
        <w:widowControl w:val="0"/>
        <w:tabs>
          <w:tab w:val="left" w:pos="1147"/>
        </w:tabs>
        <w:spacing w:after="341" w:line="322" w:lineRule="exact"/>
        <w:ind w:right="20" w:firstLine="7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б)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ab/>
        <w:t>Қорғасын хлориді мен иодидінің тұнбаға түсуін салыстыру. Екі сынауыққа тең көлемде қорғасын нитраты ерітіндісін құйып, біріне концентрациялары бірдей калий иодиді ерітіндісін құйып, екіншісіне калий хлориді ерітіндісін құйып, тәжірибе қорытындысын РЪС1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2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және РЫ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2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-нің ерігіштік көбейтінділерінің мәндері бойынша жасаңдар.</w:t>
      </w:r>
    </w:p>
    <w:p w:rsidR="00D5509F" w:rsidRPr="00D5509F" w:rsidRDefault="00D5509F" w:rsidP="00D5509F">
      <w:pPr>
        <w:widowControl w:val="0"/>
        <w:spacing w:after="0" w:line="270" w:lineRule="exact"/>
        <w:ind w:left="6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bookmarkStart w:id="1" w:name="bookmark47"/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ЕК(Р</w:t>
      </w:r>
      <w:r w:rsidR="00354624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b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С1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2</w:t>
      </w:r>
      <w:r w:rsidR="00354624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) = 2,3 • 10</w:t>
      </w:r>
      <w:r w:rsidR="00354624" w:rsidRPr="00354624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en-US" w:eastAsia="ru-RU"/>
        </w:rPr>
        <w:t>-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kk-KZ" w:eastAsia="ru-RU"/>
        </w:rPr>
        <w:t>4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</w:t>
      </w:r>
      <w:r w:rsidR="004054B6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      </w:t>
      </w:r>
      <w:bookmarkStart w:id="2" w:name="_GoBack"/>
      <w:bookmarkEnd w:id="2"/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ЕК(РЫ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2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) = 1,4 • 10</w:t>
      </w:r>
      <w:r w:rsidR="00354624" w:rsidRPr="00354624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en-US" w:eastAsia="ru-RU"/>
        </w:rPr>
        <w:t>-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kk-KZ" w:eastAsia="ru-RU"/>
        </w:rPr>
        <w:t>6</w:t>
      </w:r>
      <w:bookmarkEnd w:id="1"/>
    </w:p>
    <w:p w:rsidR="00D5509F" w:rsidRPr="00D5509F" w:rsidRDefault="00D5509F" w:rsidP="00D5509F">
      <w:pPr>
        <w:widowControl w:val="0"/>
        <w:spacing w:after="0" w:line="322" w:lineRule="exact"/>
        <w:ind w:left="20" w:firstLine="720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Тәжірибе 3 Тұнба еру кезіндегі тепе-теңдіктің ығысуы.</w:t>
      </w:r>
    </w:p>
    <w:p w:rsidR="00D5509F" w:rsidRPr="00D5509F" w:rsidRDefault="00D5509F" w:rsidP="00D5509F">
      <w:pPr>
        <w:widowControl w:val="0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Тәжірибенің орындалуы</w:t>
      </w:r>
    </w:p>
    <w:p w:rsidR="00D5509F" w:rsidRPr="00D5509F" w:rsidRDefault="00D5509F" w:rsidP="00D5509F">
      <w:pPr>
        <w:widowControl w:val="0"/>
        <w:spacing w:after="341" w:line="322" w:lineRule="exact"/>
        <w:ind w:left="20" w:right="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Алмасу реакциясы көмегімен мыс (ІІ) гидроксидін алып, оны тұз қышқылында ерітіп, реакцияның молекулалық және иондық теңдеулерін құрып, тұнбаның еру жағдайын түсіндіріңдер.</w:t>
      </w:r>
    </w:p>
    <w:p w:rsidR="00D5509F" w:rsidRPr="00D5509F" w:rsidRDefault="00D5509F" w:rsidP="00D5509F">
      <w:pPr>
        <w:widowControl w:val="0"/>
        <w:spacing w:after="296" w:line="270" w:lineRule="exact"/>
        <w:ind w:left="2600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bookmarkStart w:id="3" w:name="bookmark48"/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8.3 Бақылау сұрақтары мен есептері</w:t>
      </w:r>
      <w:bookmarkEnd w:id="3"/>
    </w:p>
    <w:p w:rsidR="00D5509F" w:rsidRPr="00D5509F" w:rsidRDefault="00D5509F" w:rsidP="00D5509F">
      <w:pPr>
        <w:widowControl w:val="0"/>
        <w:numPr>
          <w:ilvl w:val="0"/>
          <w:numId w:val="6"/>
        </w:numPr>
        <w:tabs>
          <w:tab w:val="left" w:pos="1292"/>
        </w:tabs>
        <w:spacing w:after="0" w:line="322" w:lineRule="exact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Қандай заттар электролиттер деп аталады?</w:t>
      </w:r>
    </w:p>
    <w:p w:rsidR="00D5509F" w:rsidRPr="00D5509F" w:rsidRDefault="00D5509F" w:rsidP="00D5509F">
      <w:pPr>
        <w:widowControl w:val="0"/>
        <w:numPr>
          <w:ilvl w:val="0"/>
          <w:numId w:val="6"/>
        </w:numPr>
        <w:tabs>
          <w:tab w:val="left" w:pos="1359"/>
        </w:tabs>
        <w:spacing w:after="0" w:line="322" w:lineRule="exact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Электролиттік диссоциация дегеніміз не?</w:t>
      </w:r>
    </w:p>
    <w:p w:rsidR="00D5509F" w:rsidRPr="00D5509F" w:rsidRDefault="00D5509F" w:rsidP="00D5509F">
      <w:pPr>
        <w:widowControl w:val="0"/>
        <w:numPr>
          <w:ilvl w:val="0"/>
          <w:numId w:val="5"/>
        </w:numPr>
        <w:tabs>
          <w:tab w:val="left" w:pos="1158"/>
        </w:tabs>
        <w:spacing w:after="0" w:line="322" w:lineRule="exact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3Электролиттің диссоциациялану дәрежесі дегеніміз не?</w:t>
      </w:r>
    </w:p>
    <w:p w:rsidR="00D5509F" w:rsidRPr="004054B6" w:rsidRDefault="00D5509F" w:rsidP="00354624">
      <w:pPr>
        <w:widowControl w:val="0"/>
        <w:spacing w:after="0" w:line="322" w:lineRule="exac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8.3.4Күшті және әлсіз электролиттер деген не?</w:t>
      </w:r>
    </w:p>
    <w:p w:rsidR="00D5509F" w:rsidRPr="00D5509F" w:rsidRDefault="00D5509F" w:rsidP="00D5509F">
      <w:pPr>
        <w:widowControl w:val="0"/>
        <w:numPr>
          <w:ilvl w:val="0"/>
          <w:numId w:val="7"/>
        </w:numPr>
        <w:tabs>
          <w:tab w:val="left" w:pos="1268"/>
        </w:tabs>
        <w:spacing w:after="0" w:line="322" w:lineRule="exact"/>
        <w:ind w:right="40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5.Суда нашар еритін заттардың ерігіштік көбейтіндісі деген не? Диссоциациялану константасы деген не?</w:t>
      </w:r>
    </w:p>
    <w:p w:rsidR="00D5509F" w:rsidRPr="00D5509F" w:rsidRDefault="00D5509F" w:rsidP="00D5509F">
      <w:pPr>
        <w:widowControl w:val="0"/>
        <w:numPr>
          <w:ilvl w:val="0"/>
          <w:numId w:val="8"/>
        </w:numPr>
        <w:tabs>
          <w:tab w:val="left" w:pos="1369"/>
        </w:tabs>
        <w:spacing w:after="0" w:line="379" w:lineRule="exact"/>
        <w:ind w:right="40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6. Ва(0Н)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2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, Н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3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Р0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4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, ҒеС1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3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, А1(0Н)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3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қосылыстарының иондарға біртіндеп ыдырау теңдеулерін жаз.</w:t>
      </w:r>
    </w:p>
    <w:p w:rsidR="00D5509F" w:rsidRPr="00D5509F" w:rsidRDefault="00D5509F" w:rsidP="00D5509F">
      <w:pPr>
        <w:widowControl w:val="0"/>
        <w:numPr>
          <w:ilvl w:val="0"/>
          <w:numId w:val="9"/>
        </w:numPr>
        <w:tabs>
          <w:tab w:val="left" w:pos="778"/>
        </w:tabs>
        <w:spacing w:after="42" w:line="270" w:lineRule="exact"/>
        <w:ind w:right="40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Н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3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Р0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4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және А1(0Н)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3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үшін диссоциациялану константасының</w:t>
      </w:r>
    </w:p>
    <w:p w:rsidR="00D5509F" w:rsidRPr="00D5509F" w:rsidRDefault="00D5509F" w:rsidP="00D5509F">
      <w:pPr>
        <w:widowControl w:val="0"/>
        <w:spacing w:after="42" w:line="270" w:lineRule="exact"/>
        <w:ind w:left="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математикалық өрнегін жазыңдар.</w:t>
      </w:r>
    </w:p>
    <w:p w:rsidR="00D5509F" w:rsidRPr="00D5509F" w:rsidRDefault="00D5509F" w:rsidP="00D5509F">
      <w:pPr>
        <w:widowControl w:val="0"/>
        <w:numPr>
          <w:ilvl w:val="0"/>
          <w:numId w:val="9"/>
        </w:numPr>
        <w:tabs>
          <w:tab w:val="left" w:pos="1359"/>
        </w:tabs>
        <w:spacing w:after="0" w:line="270" w:lineRule="exact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Қай тұздың суда ерігіштігі жоғары?</w:t>
      </w:r>
    </w:p>
    <w:p w:rsidR="00D5509F" w:rsidRPr="00D5509F" w:rsidRDefault="00D5509F" w:rsidP="00D5509F">
      <w:pPr>
        <w:widowControl w:val="0"/>
        <w:spacing w:after="0" w:line="701" w:lineRule="exact"/>
        <w:ind w:left="20" w:firstLine="720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ЕК СаСО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3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= 5 • 10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kk-KZ" w:eastAsia="ru-RU"/>
        </w:rPr>
        <w:t>-9</w:t>
      </w:r>
      <w:r w:rsidR="00354624" w:rsidRPr="00354624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 xml:space="preserve">    </w:t>
      </w:r>
      <w:r w:rsidR="00354624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ЕК </w:t>
      </w:r>
      <w:r w:rsidR="00354624" w:rsidRPr="00354624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S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гСО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3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= 4 • 10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kk-KZ" w:eastAsia="ru-RU"/>
        </w:rPr>
        <w:t>-8</w:t>
      </w:r>
      <w:r w:rsidR="00354624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 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ЕК ВаСО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3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= 7 • 10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kk-KZ" w:eastAsia="ru-RU"/>
        </w:rPr>
        <w:t>-7</w:t>
      </w:r>
      <w:r w:rsidR="00354624" w:rsidRPr="00354624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 xml:space="preserve"> 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</w:t>
      </w:r>
      <w:r w:rsidR="00354624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= 25</w:t>
      </w: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kk-KZ" w:eastAsia="ru-RU"/>
        </w:rPr>
        <w:t>0</w:t>
      </w:r>
    </w:p>
    <w:p w:rsidR="00D5509F" w:rsidRPr="00D5509F" w:rsidRDefault="00D5509F" w:rsidP="00D5509F">
      <w:pPr>
        <w:widowControl w:val="0"/>
        <w:numPr>
          <w:ilvl w:val="1"/>
          <w:numId w:val="9"/>
        </w:numPr>
        <w:tabs>
          <w:tab w:val="left" w:pos="3013"/>
        </w:tabs>
        <w:spacing w:after="0" w:line="701" w:lineRule="exact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bookmarkStart w:id="4" w:name="bookmark49"/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lastRenderedPageBreak/>
        <w:t>Жазба жұмыстары түрінде рәсімдеу</w:t>
      </w:r>
      <w:bookmarkEnd w:id="4"/>
    </w:p>
    <w:p w:rsidR="00D5509F" w:rsidRPr="00D5509F" w:rsidRDefault="00D5509F" w:rsidP="00D5509F">
      <w:pPr>
        <w:widowControl w:val="0"/>
        <w:numPr>
          <w:ilvl w:val="2"/>
          <w:numId w:val="9"/>
        </w:numPr>
        <w:tabs>
          <w:tab w:val="left" w:pos="659"/>
        </w:tabs>
        <w:spacing w:after="0" w:line="322" w:lineRule="exact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Электролиттік диссоциация теориясының негізгі қағидалары.</w:t>
      </w:r>
    </w:p>
    <w:p w:rsidR="00D5509F" w:rsidRPr="00D5509F" w:rsidRDefault="00D5509F" w:rsidP="00D5509F">
      <w:pPr>
        <w:widowControl w:val="0"/>
        <w:numPr>
          <w:ilvl w:val="2"/>
          <w:numId w:val="9"/>
        </w:numPr>
        <w:tabs>
          <w:tab w:val="left" w:pos="1383"/>
        </w:tabs>
        <w:spacing w:after="0" w:line="322" w:lineRule="exact"/>
        <w:ind w:right="40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Электролиттік диссоциация дәрежесі. Диссоциациялану дәрежесіне әсер ететін факторлар.</w:t>
      </w:r>
    </w:p>
    <w:p w:rsidR="00D5509F" w:rsidRPr="00D5509F" w:rsidRDefault="00D5509F" w:rsidP="00D5509F">
      <w:pPr>
        <w:widowControl w:val="0"/>
        <w:numPr>
          <w:ilvl w:val="2"/>
          <w:numId w:val="9"/>
        </w:numPr>
        <w:tabs>
          <w:tab w:val="left" w:pos="1364"/>
        </w:tabs>
        <w:spacing w:after="0" w:line="322" w:lineRule="exact"/>
        <w:ind w:right="40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Әлсіз электролиттер диссоциациясы. Диссоциациялану константасы. Оствальдтың сұйылту заңы.</w:t>
      </w:r>
    </w:p>
    <w:p w:rsidR="00D5509F" w:rsidRPr="00D5509F" w:rsidRDefault="00D5509F" w:rsidP="00D5509F">
      <w:pPr>
        <w:widowControl w:val="0"/>
        <w:spacing w:after="0" w:line="322" w:lineRule="exact"/>
        <w:ind w:left="20" w:right="40" w:firstLine="720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8.4.4Суда нашар еритін электролиттер диссоциациясы. Ерігіштік көбейтіндісі.</w:t>
      </w:r>
    </w:p>
    <w:p w:rsidR="00D5509F" w:rsidRPr="00D5509F" w:rsidRDefault="00D5509F" w:rsidP="00D5509F">
      <w:pPr>
        <w:widowControl w:val="0"/>
        <w:numPr>
          <w:ilvl w:val="0"/>
          <w:numId w:val="10"/>
        </w:numPr>
        <w:tabs>
          <w:tab w:val="left" w:pos="1393"/>
        </w:tabs>
        <w:spacing w:after="0" w:line="322" w:lineRule="exact"/>
        <w:ind w:right="40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Электролит ерітінділеріндегі иондық реакция теңдеулері. Бертолле ережесі.</w:t>
      </w:r>
    </w:p>
    <w:p w:rsidR="00D5509F" w:rsidRPr="00D5509F" w:rsidRDefault="00D5509F" w:rsidP="00D5509F">
      <w:pPr>
        <w:widowControl w:val="0"/>
        <w:numPr>
          <w:ilvl w:val="0"/>
          <w:numId w:val="10"/>
        </w:numPr>
        <w:tabs>
          <w:tab w:val="left" w:pos="1762"/>
        </w:tabs>
        <w:spacing w:after="341" w:line="322" w:lineRule="exact"/>
        <w:ind w:right="40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5509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Комплекстік қосылыстар диссоциациясы. Тұрақсыздық константасы.</w:t>
      </w:r>
    </w:p>
    <w:sectPr w:rsidR="00D5509F" w:rsidRPr="00D550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5FCF" w:rsidRDefault="00E55FCF" w:rsidP="00F3740B">
      <w:pPr>
        <w:spacing w:after="0" w:line="240" w:lineRule="auto"/>
      </w:pPr>
      <w:r>
        <w:separator/>
      </w:r>
    </w:p>
  </w:endnote>
  <w:endnote w:type="continuationSeparator" w:id="0">
    <w:p w:rsidR="00E55FCF" w:rsidRDefault="00E55FCF" w:rsidP="00F374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5FCF" w:rsidRDefault="00E55FCF" w:rsidP="00F3740B">
      <w:pPr>
        <w:spacing w:after="0" w:line="240" w:lineRule="auto"/>
      </w:pPr>
      <w:r>
        <w:separator/>
      </w:r>
    </w:p>
  </w:footnote>
  <w:footnote w:type="continuationSeparator" w:id="0">
    <w:p w:rsidR="00E55FCF" w:rsidRDefault="00E55FCF" w:rsidP="00F374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A427F"/>
    <w:multiLevelType w:val="multilevel"/>
    <w:tmpl w:val="77FC69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DAF7DA9"/>
    <w:multiLevelType w:val="multilevel"/>
    <w:tmpl w:val="FF4230B4"/>
    <w:lvl w:ilvl="0">
      <w:start w:val="3"/>
      <w:numFmt w:val="decimal"/>
      <w:lvlText w:val="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6497C22"/>
    <w:multiLevelType w:val="multilevel"/>
    <w:tmpl w:val="C9CC28D4"/>
    <w:lvl w:ilvl="0">
      <w:start w:val="4"/>
      <w:numFmt w:val="decimal"/>
      <w:lvlText w:val="9.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317084A"/>
    <w:multiLevelType w:val="multilevel"/>
    <w:tmpl w:val="4CA603E8"/>
    <w:lvl w:ilvl="0">
      <w:start w:val="1"/>
      <w:numFmt w:val="decimal"/>
      <w:lvlText w:val="8.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08B1B0E"/>
    <w:multiLevelType w:val="multilevel"/>
    <w:tmpl w:val="3CD087F2"/>
    <w:lvl w:ilvl="0">
      <w:start w:val="20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43301C9"/>
    <w:multiLevelType w:val="multilevel"/>
    <w:tmpl w:val="633436CE"/>
    <w:lvl w:ilvl="0">
      <w:start w:val="7"/>
      <w:numFmt w:val="decimal"/>
      <w:lvlText w:val="8.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start w:val="4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0E20A5B"/>
    <w:multiLevelType w:val="multilevel"/>
    <w:tmpl w:val="F270500E"/>
    <w:lvl w:ilvl="0">
      <w:start w:val="2"/>
      <w:numFmt w:val="decimal"/>
      <w:lvlText w:val="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start w:val="6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2">
      <w:start w:val="2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0F0265D"/>
    <w:multiLevelType w:val="multilevel"/>
    <w:tmpl w:val="F7A6564A"/>
    <w:lvl w:ilvl="0">
      <w:start w:val="3"/>
      <w:numFmt w:val="decimal"/>
      <w:lvlText w:val="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2A92B6B"/>
    <w:multiLevelType w:val="multilevel"/>
    <w:tmpl w:val="DDDCDA80"/>
    <w:lvl w:ilvl="0">
      <w:start w:val="5"/>
      <w:numFmt w:val="decimal"/>
      <w:lvlText w:val="8.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C6E05C0"/>
    <w:multiLevelType w:val="multilevel"/>
    <w:tmpl w:val="A51EF76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1FF1AE5"/>
    <w:multiLevelType w:val="multilevel"/>
    <w:tmpl w:val="EDF09B68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3BD7999"/>
    <w:multiLevelType w:val="multilevel"/>
    <w:tmpl w:val="682A94FE"/>
    <w:lvl w:ilvl="0">
      <w:start w:val="1"/>
      <w:numFmt w:val="decimal"/>
      <w:lvlText w:val="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A91718B"/>
    <w:multiLevelType w:val="multilevel"/>
    <w:tmpl w:val="7D5C8F34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12"/>
  </w:num>
  <w:num w:numId="3">
    <w:abstractNumId w:val="4"/>
  </w:num>
  <w:num w:numId="4">
    <w:abstractNumId w:val="9"/>
  </w:num>
  <w:num w:numId="5">
    <w:abstractNumId w:val="11"/>
  </w:num>
  <w:num w:numId="6">
    <w:abstractNumId w:val="3"/>
  </w:num>
  <w:num w:numId="7">
    <w:abstractNumId w:val="1"/>
  </w:num>
  <w:num w:numId="8">
    <w:abstractNumId w:val="7"/>
  </w:num>
  <w:num w:numId="9">
    <w:abstractNumId w:val="5"/>
  </w:num>
  <w:num w:numId="10">
    <w:abstractNumId w:val="8"/>
  </w:num>
  <w:num w:numId="11">
    <w:abstractNumId w:val="0"/>
  </w:num>
  <w:num w:numId="12">
    <w:abstractNumId w:val="1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509"/>
    <w:rsid w:val="001510BB"/>
    <w:rsid w:val="00230095"/>
    <w:rsid w:val="002D0674"/>
    <w:rsid w:val="00354624"/>
    <w:rsid w:val="004054B6"/>
    <w:rsid w:val="006328B0"/>
    <w:rsid w:val="007E727C"/>
    <w:rsid w:val="00947228"/>
    <w:rsid w:val="00AA2A3D"/>
    <w:rsid w:val="00BE672F"/>
    <w:rsid w:val="00C03509"/>
    <w:rsid w:val="00C53F40"/>
    <w:rsid w:val="00C77781"/>
    <w:rsid w:val="00D5509F"/>
    <w:rsid w:val="00D57D8A"/>
    <w:rsid w:val="00D8031F"/>
    <w:rsid w:val="00E55FCF"/>
    <w:rsid w:val="00F3740B"/>
    <w:rsid w:val="00FF2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AA2A3D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1">
    <w:name w:val="Основной текст11"/>
    <w:basedOn w:val="a"/>
    <w:link w:val="a3"/>
    <w:rsid w:val="00AA2A3D"/>
    <w:pPr>
      <w:widowControl w:val="0"/>
      <w:shd w:val="clear" w:color="auto" w:fill="FFFFFF"/>
      <w:spacing w:after="0" w:line="322" w:lineRule="exact"/>
      <w:ind w:hanging="1740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Exact">
    <w:name w:val="Основной текст Exact"/>
    <w:basedOn w:val="a0"/>
    <w:rsid w:val="007E727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a4">
    <w:name w:val="Подпись к картинке_"/>
    <w:basedOn w:val="a0"/>
    <w:link w:val="a5"/>
    <w:rsid w:val="007E727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Exact0">
    <w:name w:val="Подпись к картинке Exact"/>
    <w:basedOn w:val="a0"/>
    <w:rsid w:val="007E727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0ptExact">
    <w:name w:val="Подпись к картинке + Курсив;Интервал 0 pt Exact"/>
    <w:basedOn w:val="a4"/>
    <w:rsid w:val="007E727C"/>
    <w:rPr>
      <w:rFonts w:ascii="Times New Roman" w:eastAsia="Times New Roman" w:hAnsi="Times New Roman" w:cs="Times New Roman"/>
      <w:i/>
      <w:iCs/>
      <w:color w:val="000000"/>
      <w:spacing w:val="19"/>
      <w:w w:val="100"/>
      <w:position w:val="0"/>
      <w:sz w:val="25"/>
      <w:szCs w:val="25"/>
      <w:shd w:val="clear" w:color="auto" w:fill="FFFFFF"/>
    </w:rPr>
  </w:style>
  <w:style w:type="character" w:customStyle="1" w:styleId="19Exact">
    <w:name w:val="Основной текст (19) Exact"/>
    <w:basedOn w:val="a0"/>
    <w:link w:val="19"/>
    <w:rsid w:val="007E727C"/>
    <w:rPr>
      <w:rFonts w:ascii="Candara" w:eastAsia="Candara" w:hAnsi="Candara" w:cs="Candara"/>
      <w:sz w:val="18"/>
      <w:szCs w:val="18"/>
      <w:shd w:val="clear" w:color="auto" w:fill="FFFFFF"/>
    </w:rPr>
  </w:style>
  <w:style w:type="character" w:customStyle="1" w:styleId="20Exact">
    <w:name w:val="Основной текст (20) Exact"/>
    <w:basedOn w:val="a0"/>
    <w:rsid w:val="007E727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9"/>
      <w:sz w:val="25"/>
      <w:szCs w:val="25"/>
      <w:u w:val="none"/>
    </w:rPr>
  </w:style>
  <w:style w:type="character" w:customStyle="1" w:styleId="20">
    <w:name w:val="Основной текст (20)_"/>
    <w:basedOn w:val="a0"/>
    <w:link w:val="200"/>
    <w:rsid w:val="007E727C"/>
    <w:rPr>
      <w:rFonts w:ascii="Times New Roman" w:eastAsia="Times New Roman" w:hAnsi="Times New Roman" w:cs="Times New Roman"/>
      <w:i/>
      <w:iCs/>
      <w:spacing w:val="20"/>
      <w:sz w:val="27"/>
      <w:szCs w:val="27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7E727C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9">
    <w:name w:val="Основной текст (19)"/>
    <w:basedOn w:val="a"/>
    <w:link w:val="19Exact"/>
    <w:rsid w:val="007E727C"/>
    <w:pPr>
      <w:widowControl w:val="0"/>
      <w:shd w:val="clear" w:color="auto" w:fill="FFFFFF"/>
      <w:spacing w:after="0" w:line="0" w:lineRule="atLeast"/>
    </w:pPr>
    <w:rPr>
      <w:rFonts w:ascii="Candara" w:eastAsia="Candara" w:hAnsi="Candara" w:cs="Candara"/>
      <w:sz w:val="18"/>
      <w:szCs w:val="18"/>
    </w:rPr>
  </w:style>
  <w:style w:type="paragraph" w:customStyle="1" w:styleId="200">
    <w:name w:val="Основной текст (20)"/>
    <w:basedOn w:val="a"/>
    <w:link w:val="20"/>
    <w:rsid w:val="007E727C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i/>
      <w:iCs/>
      <w:spacing w:val="20"/>
      <w:sz w:val="27"/>
      <w:szCs w:val="27"/>
    </w:rPr>
  </w:style>
  <w:style w:type="paragraph" w:styleId="a6">
    <w:name w:val="Balloon Text"/>
    <w:basedOn w:val="a"/>
    <w:link w:val="a7"/>
    <w:uiPriority w:val="99"/>
    <w:semiHidden/>
    <w:unhideWhenUsed/>
    <w:rsid w:val="007E72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727C"/>
    <w:rPr>
      <w:rFonts w:ascii="Tahoma" w:hAnsi="Tahoma" w:cs="Tahoma"/>
      <w:sz w:val="16"/>
      <w:szCs w:val="16"/>
    </w:rPr>
  </w:style>
  <w:style w:type="paragraph" w:styleId="a8">
    <w:name w:val="footer"/>
    <w:basedOn w:val="a"/>
    <w:link w:val="a9"/>
    <w:uiPriority w:val="99"/>
    <w:unhideWhenUsed/>
    <w:rsid w:val="00F374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3740B"/>
  </w:style>
  <w:style w:type="paragraph" w:styleId="aa">
    <w:name w:val="header"/>
    <w:basedOn w:val="a"/>
    <w:link w:val="ab"/>
    <w:uiPriority w:val="99"/>
    <w:unhideWhenUsed/>
    <w:rsid w:val="00F374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F374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AA2A3D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1">
    <w:name w:val="Основной текст11"/>
    <w:basedOn w:val="a"/>
    <w:link w:val="a3"/>
    <w:rsid w:val="00AA2A3D"/>
    <w:pPr>
      <w:widowControl w:val="0"/>
      <w:shd w:val="clear" w:color="auto" w:fill="FFFFFF"/>
      <w:spacing w:after="0" w:line="322" w:lineRule="exact"/>
      <w:ind w:hanging="1740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Exact">
    <w:name w:val="Основной текст Exact"/>
    <w:basedOn w:val="a0"/>
    <w:rsid w:val="007E727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a4">
    <w:name w:val="Подпись к картинке_"/>
    <w:basedOn w:val="a0"/>
    <w:link w:val="a5"/>
    <w:rsid w:val="007E727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Exact0">
    <w:name w:val="Подпись к картинке Exact"/>
    <w:basedOn w:val="a0"/>
    <w:rsid w:val="007E727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0ptExact">
    <w:name w:val="Подпись к картинке + Курсив;Интервал 0 pt Exact"/>
    <w:basedOn w:val="a4"/>
    <w:rsid w:val="007E727C"/>
    <w:rPr>
      <w:rFonts w:ascii="Times New Roman" w:eastAsia="Times New Roman" w:hAnsi="Times New Roman" w:cs="Times New Roman"/>
      <w:i/>
      <w:iCs/>
      <w:color w:val="000000"/>
      <w:spacing w:val="19"/>
      <w:w w:val="100"/>
      <w:position w:val="0"/>
      <w:sz w:val="25"/>
      <w:szCs w:val="25"/>
      <w:shd w:val="clear" w:color="auto" w:fill="FFFFFF"/>
    </w:rPr>
  </w:style>
  <w:style w:type="character" w:customStyle="1" w:styleId="19Exact">
    <w:name w:val="Основной текст (19) Exact"/>
    <w:basedOn w:val="a0"/>
    <w:link w:val="19"/>
    <w:rsid w:val="007E727C"/>
    <w:rPr>
      <w:rFonts w:ascii="Candara" w:eastAsia="Candara" w:hAnsi="Candara" w:cs="Candara"/>
      <w:sz w:val="18"/>
      <w:szCs w:val="18"/>
      <w:shd w:val="clear" w:color="auto" w:fill="FFFFFF"/>
    </w:rPr>
  </w:style>
  <w:style w:type="character" w:customStyle="1" w:styleId="20Exact">
    <w:name w:val="Основной текст (20) Exact"/>
    <w:basedOn w:val="a0"/>
    <w:rsid w:val="007E727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9"/>
      <w:sz w:val="25"/>
      <w:szCs w:val="25"/>
      <w:u w:val="none"/>
    </w:rPr>
  </w:style>
  <w:style w:type="character" w:customStyle="1" w:styleId="20">
    <w:name w:val="Основной текст (20)_"/>
    <w:basedOn w:val="a0"/>
    <w:link w:val="200"/>
    <w:rsid w:val="007E727C"/>
    <w:rPr>
      <w:rFonts w:ascii="Times New Roman" w:eastAsia="Times New Roman" w:hAnsi="Times New Roman" w:cs="Times New Roman"/>
      <w:i/>
      <w:iCs/>
      <w:spacing w:val="20"/>
      <w:sz w:val="27"/>
      <w:szCs w:val="27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7E727C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9">
    <w:name w:val="Основной текст (19)"/>
    <w:basedOn w:val="a"/>
    <w:link w:val="19Exact"/>
    <w:rsid w:val="007E727C"/>
    <w:pPr>
      <w:widowControl w:val="0"/>
      <w:shd w:val="clear" w:color="auto" w:fill="FFFFFF"/>
      <w:spacing w:after="0" w:line="0" w:lineRule="atLeast"/>
    </w:pPr>
    <w:rPr>
      <w:rFonts w:ascii="Candara" w:eastAsia="Candara" w:hAnsi="Candara" w:cs="Candara"/>
      <w:sz w:val="18"/>
      <w:szCs w:val="18"/>
    </w:rPr>
  </w:style>
  <w:style w:type="paragraph" w:customStyle="1" w:styleId="200">
    <w:name w:val="Основной текст (20)"/>
    <w:basedOn w:val="a"/>
    <w:link w:val="20"/>
    <w:rsid w:val="007E727C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i/>
      <w:iCs/>
      <w:spacing w:val="20"/>
      <w:sz w:val="27"/>
      <w:szCs w:val="27"/>
    </w:rPr>
  </w:style>
  <w:style w:type="paragraph" w:styleId="a6">
    <w:name w:val="Balloon Text"/>
    <w:basedOn w:val="a"/>
    <w:link w:val="a7"/>
    <w:uiPriority w:val="99"/>
    <w:semiHidden/>
    <w:unhideWhenUsed/>
    <w:rsid w:val="007E72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727C"/>
    <w:rPr>
      <w:rFonts w:ascii="Tahoma" w:hAnsi="Tahoma" w:cs="Tahoma"/>
      <w:sz w:val="16"/>
      <w:szCs w:val="16"/>
    </w:rPr>
  </w:style>
  <w:style w:type="paragraph" w:styleId="a8">
    <w:name w:val="footer"/>
    <w:basedOn w:val="a"/>
    <w:link w:val="a9"/>
    <w:uiPriority w:val="99"/>
    <w:unhideWhenUsed/>
    <w:rsid w:val="00F374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3740B"/>
  </w:style>
  <w:style w:type="paragraph" w:styleId="aa">
    <w:name w:val="header"/>
    <w:basedOn w:val="a"/>
    <w:link w:val="ab"/>
    <w:uiPriority w:val="99"/>
    <w:unhideWhenUsed/>
    <w:rsid w:val="00F374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F374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Иващенко</dc:creator>
  <cp:keywords/>
  <dc:description/>
  <cp:lastModifiedBy>Елена Иващенко</cp:lastModifiedBy>
  <cp:revision>11</cp:revision>
  <dcterms:created xsi:type="dcterms:W3CDTF">2019-10-08T08:31:00Z</dcterms:created>
  <dcterms:modified xsi:type="dcterms:W3CDTF">2019-10-09T03:41:00Z</dcterms:modified>
</cp:coreProperties>
</file>